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ffa4" w14:textId="c1bffa4">
      <w:pPr>
        <w:spacing w:after="0"/>
        <w:ind w:left="0"/>
        <w:jc w:val="left"/>
        <w15:collapsed w:val="false"/>
      </w:pPr>
      <w:r>
        <w:rPr>
          <w:rFonts w:ascii="Consolas"/>
          <w:b w:val="false"/>
          <w:i w:val="false"/>
          <w:color w:val="000000"/>
          <w:sz w:val="20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nsolas"/>
          <w:b w:val="false"/>
          <w:i w:val="false"/>
          <w:color w:val="000000"/>
          <w:sz w:val="20"/>
        </w:rPr>
        <w:t>
					</w:t>
      </w:r>
    </w:p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>О Системе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Указ Президента Республики Казахстан от 19 марта 2010 года № 954.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
      Сноска. Заголовок в редакции Указа Президента РК от 04.08.2018 </w:t>
      </w:r>
      <w:r>
        <w:rPr>
          <w:rFonts w:ascii="Consolas"/>
          <w:b w:val="false"/>
          <w:i w:val="false"/>
          <w:color w:val="ff0000"/>
          <w:sz w:val="20"/>
        </w:rPr>
        <w:t>№ 723</w:t>
      </w:r>
      <w:r>
        <w:rPr>
          <w:rFonts w:ascii="Consolas"/>
          <w:b w:val="false"/>
          <w:i w:val="false"/>
          <w:color w:val="ff0000"/>
          <w:sz w:val="20"/>
        </w:rPr>
        <w:t>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Подлежит опубликованию в Собрании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актов Президента и Правительства Республики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Казахстан и республиканской печати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целях повышения эффективности деятельности центральных государственных органов и местных исполнительных органов областей, городов республиканского значения, столицы </w:t>
      </w:r>
      <w:r>
        <w:rPr>
          <w:rFonts w:ascii="Consolas"/>
          <w:b/>
          <w:i w:val="false"/>
          <w:color w:val="000000"/>
          <w:sz w:val="20"/>
        </w:rPr>
        <w:t>ПОСТАНОВЛЯЮ: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Преамбула в редакции Указа Президента РК от 04.08.2018 </w:t>
      </w:r>
      <w:r>
        <w:rPr>
          <w:rFonts w:ascii="Consolas"/>
          <w:b w:val="false"/>
          <w:i w:val="false"/>
          <w:color w:val="000000"/>
          <w:sz w:val="20"/>
        </w:rPr>
        <w:t>№ 723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2" w:id="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Утвердить прилагаемую Систему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столицы.</w:t>
      </w:r>
    </w:p>
    <w:bookmarkEnd w:id="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1 в редакции Указа Президента РК от 04.08.2018 </w:t>
      </w:r>
      <w:r>
        <w:rPr>
          <w:rFonts w:ascii="Consolas"/>
          <w:b w:val="false"/>
          <w:i w:val="false"/>
          <w:color w:val="000000"/>
          <w:sz w:val="20"/>
        </w:rPr>
        <w:t>№ 723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3" w:id="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Определить следующие государственные органы, в отношении которых проводится оценка эффективности их деятельности: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1) центральные государственные органы согласно </w:t>
      </w:r>
      <w:r>
        <w:rPr>
          <w:rFonts w:ascii="Consolas"/>
          <w:b w:val="false"/>
          <w:i w:val="false"/>
          <w:color w:val="000000"/>
          <w:sz w:val="20"/>
        </w:rPr>
        <w:t>приложению</w:t>
      </w:r>
      <w:r>
        <w:rPr>
          <w:rFonts w:ascii="Consolas"/>
          <w:b w:val="false"/>
          <w:i w:val="false"/>
          <w:color w:val="000000"/>
          <w:sz w:val="20"/>
        </w:rPr>
        <w:t xml:space="preserve"> к настоящему Указу;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местные исполнительные органы областей, городов республиканского значения, столицы (далее – местные исполнительные органы).</w:t>
      </w:r>
    </w:p>
    <w:bookmarkEnd w:id="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2 с изменением, внесенным Указом Президента РК от 04.08.2018 </w:t>
      </w:r>
      <w:r>
        <w:rPr>
          <w:rFonts w:ascii="Consolas"/>
          <w:b w:val="false"/>
          <w:i w:val="false"/>
          <w:color w:val="000000"/>
          <w:sz w:val="20"/>
        </w:rPr>
        <w:t>№ 723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6" w:id="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Проведение оценки эффективности деятельности центральных государственных и местных исполнительных органов осуществлять с 2011 года, за исключением оценки пилотных двух центральных государственных органов и одного местного исполнительного органа области, которую начать в 2010 году.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Администрации Президента Республики Казахстан в месячный срок утвердить перечень государственных органов, подлежащих оценке в 2010 году.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Государственным органам, ответственным за оценку эффективности деятельности центральных государственных и местных исполнительных органов по соответствующим направлениям, в трехмесячный срок по согласованию с Администрацией Президента Республики Казахстан разработать и утвердить методики проведения оценки, включающие подготовку соответствующих заключений.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 Министерству экономического развития и торговли Республики Казахстан в трехмесячный срок по согласованию с Администрацией Президента Республики Казахстан разработать и утвердить формат заключения о результатах общей оценки эффективности деятельности центральных государственных и местных исполнительных органов.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 Администрации Президента Республики Казахстан:</w:t>
      </w:r>
    </w:p>
    <w:bookmarkEnd w:id="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до 1 декабря 2010 года утвердить график проведения ежегодной оценки эффективности деятельности центральных государственных и местных исполнительных органов;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внесение изменений и дополнений в график осуществлять не позднее 1 декабря года, предшествующего году проведения ежегодной оценки эффективности деятельности центральных государственных и местных исполнительных органов.</w:t>
      </w:r>
    </w:p>
    <w:bookmarkStart w:name="z11" w:id="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8. Исключен Указом Президента РК от 18.03.2014 </w:t>
      </w:r>
      <w:r>
        <w:rPr>
          <w:rFonts w:ascii="Consolas"/>
          <w:b w:val="false"/>
          <w:i w:val="false"/>
          <w:color w:val="000000"/>
          <w:sz w:val="20"/>
        </w:rPr>
        <w:t>№ 771</w:t>
      </w:r>
      <w:r>
        <w:rPr>
          <w:rFonts w:ascii="Consolas"/>
          <w:b w:val="false"/>
          <w:i w:val="false"/>
          <w:color w:val="000000"/>
          <w:sz w:val="20"/>
        </w:rPr>
        <w:t>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9. Исключен Указом Президента РК от 18.03.2014 </w:t>
      </w:r>
      <w:r>
        <w:rPr>
          <w:rFonts w:ascii="Consolas"/>
          <w:b w:val="false"/>
          <w:i w:val="false"/>
          <w:color w:val="000000"/>
          <w:sz w:val="20"/>
        </w:rPr>
        <w:t>№ 771</w:t>
      </w:r>
      <w:r>
        <w:rPr>
          <w:rFonts w:ascii="Consolas"/>
          <w:b w:val="false"/>
          <w:i w:val="false"/>
          <w:color w:val="000000"/>
          <w:sz w:val="20"/>
        </w:rPr>
        <w:t>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10. Внести в </w:t>
      </w:r>
      <w:r>
        <w:rPr>
          <w:rFonts w:ascii="Consolas"/>
          <w:b w:val="false"/>
          <w:i w:val="false"/>
          <w:color w:val="000000"/>
          <w:sz w:val="20"/>
        </w:rPr>
        <w:t>Указ</w:t>
      </w:r>
      <w:r>
        <w:rPr>
          <w:rFonts w:ascii="Consolas"/>
          <w:b w:val="false"/>
          <w:i w:val="false"/>
          <w:color w:val="000000"/>
          <w:sz w:val="20"/>
        </w:rPr>
        <w:t xml:space="preserve"> Президента Республики Казахстан от 13 января 2007 года № 273 "О мерах по модернизации системы государственного управления Республики Казахстан" (САПП Республики Казахстан, 2007 г., № 1, ст. 5; 2008 г., № 2, ст. 22; 2009 г., № 35, ст. 330) следующие изменения: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подпункт 3) </w:t>
      </w:r>
      <w:r>
        <w:rPr>
          <w:rFonts w:ascii="Consolas"/>
          <w:b w:val="false"/>
          <w:i w:val="false"/>
          <w:color w:val="000000"/>
          <w:sz w:val="20"/>
        </w:rPr>
        <w:t>пункта 2</w:t>
      </w:r>
      <w:r>
        <w:rPr>
          <w:rFonts w:ascii="Consolas"/>
          <w:b w:val="false"/>
          <w:i w:val="false"/>
          <w:color w:val="000000"/>
          <w:sz w:val="20"/>
        </w:rPr>
        <w:t xml:space="preserve"> изложить в следующей редакции:</w:t>
      </w:r>
    </w:p>
    <w:bookmarkEnd w:id="1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"3) комплексной оценке эффективности деятельности органов государственного управления;";</w:t>
      </w:r>
    </w:p>
    <w:bookmarkStart w:name="z15" w:id="1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в Плане первоочередных мероприятий по модернизации системы государственного управления, утвержденном вышеназванным Указом: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в </w:t>
      </w:r>
      <w:r>
        <w:rPr>
          <w:rFonts w:ascii="Consolas"/>
          <w:b w:val="false"/>
          <w:i w:val="false"/>
          <w:color w:val="000000"/>
          <w:sz w:val="20"/>
        </w:rPr>
        <w:t>пункте 7</w:t>
      </w:r>
      <w:r>
        <w:rPr>
          <w:rFonts w:ascii="Consolas"/>
          <w:b w:val="false"/>
          <w:i w:val="false"/>
          <w:color w:val="000000"/>
          <w:sz w:val="20"/>
        </w:rPr>
        <w:t>:</w:t>
      </w:r>
    </w:p>
    <w:bookmarkEnd w:id="1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слова "и аудита" исключить;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слова "центральных и местных государственных органов" заменить словами "центральных государственных и местных исполнительных органов".</w:t>
      </w:r>
    </w:p>
    <w:bookmarkStart w:name="z17" w:id="1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11. Контроль за исполнением настоящего Указа возложить на Администрацию Президента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12. Настоящий Указ вводится в действие со дня подписания.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Consolas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от 19 марта 2010 года № 954</w:t>
            </w:r>
          </w:p>
        </w:tc>
      </w:tr>
    </w:tbl>
    <w:bookmarkStart w:name="z19" w:id="1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Система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</w:t>
      </w:r>
    </w:p>
    <w:bookmarkEnd w:id="1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
      Сноска. Заголовок в редакции Указа Президента РК от 04.08.2018 </w:t>
      </w:r>
      <w:r>
        <w:rPr>
          <w:rFonts w:ascii="Consolas"/>
          <w:b w:val="false"/>
          <w:i w:val="false"/>
          <w:color w:val="ff0000"/>
          <w:sz w:val="20"/>
        </w:rPr>
        <w:t>№ 723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ff0000"/>
          <w:sz w:val="20"/>
        </w:rPr>
        <w:t xml:space="preserve">
      Сноска. Система ежегодной оценки в редакции Указа Президента РК от 21.11.2016 </w:t>
      </w:r>
      <w:r>
        <w:rPr>
          <w:rFonts w:ascii="Consolas"/>
          <w:b w:val="false"/>
          <w:i w:val="false"/>
          <w:color w:val="ff0000"/>
          <w:sz w:val="20"/>
        </w:rPr>
        <w:t>№ 371</w:t>
      </w:r>
      <w:r>
        <w:rPr>
          <w:rFonts w:ascii="Consolas"/>
          <w:b w:val="false"/>
          <w:i w:val="false"/>
          <w:color w:val="ff0000"/>
          <w:sz w:val="20"/>
        </w:rPr>
        <w:t xml:space="preserve"> (вводится в действие с 01.01.2017).</w:t>
      </w:r>
    </w:p>
    <w:bookmarkStart w:name="z20" w:id="18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1. Общие положения</w:t>
      </w:r>
    </w:p>
    <w:bookmarkEnd w:id="18"/>
    <w:bookmarkStart w:name="z21"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1. Настоящая Система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 (далее – Система) разработана для повышения эффективности деятельности центральных государственных и местных исполнительных органов областей, городов республиканского значения, столицы (далее – оцениваемые государственные органы).</w:t>
      </w:r>
    </w:p>
    <w:bookmarkEnd w:id="1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1 в редакции Указа Президента РК от 04.08.2018 </w:t>
      </w:r>
      <w:r>
        <w:rPr>
          <w:rFonts w:ascii="Consolas"/>
          <w:b w:val="false"/>
          <w:i w:val="false"/>
          <w:color w:val="000000"/>
          <w:sz w:val="20"/>
        </w:rPr>
        <w:t>№ 723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1" w:id="2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2. Система устанавливает основные положения, принципы, блоки, определяет систему органов и организации, порядок проведения, определения результатов ежегодной оценки эффективности деятельности оцениваемых государственных органов (далее - оценка эффективности) и их обсуждения, а также ответственность участников оценки эффективности.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3. Целью оценки эффективности деятельности государственных органов является определение эффективности реализации возложенных на них задач и функций.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4. Источниками информации для оценки эффективности являются:</w:t>
      </w:r>
    </w:p>
    <w:bookmarkEnd w:id="2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отчеты государственных органов о проведенной работе за отчетный период;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результаты проверок, проведенных Администрацией Президента Республики Казахстан и уполномоченными на оценку государственными органами;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результаты контроля Администрацией Президента Республики Казахстан исполнения актов и поручений Президента Республики Казахстан, Государственного секретаря Республики Казахстан, Администрации Президента Республики Казахстан;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результаты контроля Канцелярией Премьер-Министра Республики Казахстан исполнения актов и поручений Правительства Республики Казахстан, Руководителя Канцелярии Премьер-Министра Республики Казахстан;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акты контроля государственных органов;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официальные статистические данные;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заключения независимых экспертов и рекомендации общественных советов;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8) результаты социологических исследований, обзоров международных организаций и международных рейтингов по определенному блоку оценки эффективности;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9) информация некоммерческих организаций при подготовке общей оценки эффективности;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10) иная информация о деятельности государственных органов, получаемая из официальных источников.</w:t>
      </w:r>
    </w:p>
    <w:bookmarkStart w:name="z24"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5. Оценка эффективности проводится уполномоченными на проведение оценки органами (далее – уполномоченные на оценку органы), определенными пунктом 10 настоящей Системы.</w:t>
      </w:r>
    </w:p>
    <w:bookmarkEnd w:id="2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5 в редакции Указа Президента РК от 17.05.2018 </w:t>
      </w:r>
      <w:r>
        <w:rPr>
          <w:rFonts w:ascii="Consolas"/>
          <w:b w:val="false"/>
          <w:i w:val="false"/>
          <w:color w:val="000000"/>
          <w:sz w:val="20"/>
        </w:rPr>
        <w:t>№ 685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25" w:id="2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6. Оценка эффективности осуществляется ежегодно по итогам отчетного (календарного) года согласно графику проведения оценки.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7. График проведения оценки эффективности включает сроки представления:</w:t>
      </w:r>
    </w:p>
    <w:bookmarkEnd w:id="2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оцениваемыми государственными органами отчетной информации по итогам отчетного года в уполномоченные на оценку органы по соответствующим блокам;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уполномоченными на оценку органами заключений о результатах оценки в оцениваемые государственные органы;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уполномоченными на оценку органами после процедуры обжалования заключений о результатах оценки эффективности в уполномоченный орган по государственному планированию;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уполномоченным органом по государственному планированию заключений по блокам в рабочий орган Комиссии по оценке эффективности деятельности государственных органов;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уполномоченным органом по государственному планированию заключений о результатах общей оценки эффективности в рабочий орган Комиссии по оценке эффективности деятельности государственных органов;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Комиссией по оценке эффективности деятельности государственных органов результатов оценки эффективности Президенту Республики Казахстан.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7 в редакции Указа Президента РК от 12.12.2017 </w:t>
      </w:r>
      <w:r>
        <w:rPr>
          <w:rFonts w:ascii="Consolas"/>
          <w:b w:val="false"/>
          <w:i w:val="false"/>
          <w:color w:val="000000"/>
          <w:sz w:val="20"/>
        </w:rPr>
        <w:t>№ 602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27" w:id="2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8. График проведения оценки эффективности разрабатывается уполномоченным органом по государственному планированию и утверждается приказом Руководителя Администрации Президента Республики Казахстан.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2. Принципы оценки эффективности</w:t>
      </w:r>
    </w:p>
    <w:bookmarkEnd w:id="27"/>
    <w:bookmarkStart w:name="z29"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9. Принципами оценки эффективности являются:</w:t>
      </w:r>
    </w:p>
    <w:bookmarkEnd w:id="2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принцип законности - проведение оценки эффективности строго в соответствии с законодательством Республики Казахстан;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принцип объективности - всестороннее и полное проведение независимой оценки, исключение конфликта интересов;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принцип достоверности - подтверждение результатов оценки эффективности соответствующими документами;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принцип прозрачности - возможность проверить происхождение источников информации;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принцип гласности - публикация результатов оценки эффективности в средствах массовой информации с учетом обеспечения режима секретности и защиты служебной или иной охраняемой законом тайны.</w:t>
      </w:r>
    </w:p>
    <w:bookmarkStart w:name="z30" w:id="2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3. Система органов оценки эффективности</w:t>
      </w:r>
    </w:p>
    <w:bookmarkEnd w:id="29"/>
    <w:bookmarkStart w:name="z31"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10. Систему органов оценки эффективности составляют следующие уполномоченные на оценку органы:</w:t>
      </w:r>
    </w:p>
    <w:bookmarkEnd w:id="3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Администрация Президента Республики Казахстан;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Канцелярия Премьер-Министра Республики Казахстан;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уполномоченный орган по государственному планированию;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уполномоченный орган по делам государственной службы;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центральный уполномоченный орган по исполнению бюджета (далее - уполномоченный орган по исполнению бюджета);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уполномоченный орган по государственной правовой статистике и ведению специальных учетов;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7) уполномоченный орган в сфере информатизации.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8) исключен Указом Президента РК от 17.05.2018 </w:t>
      </w:r>
      <w:r>
        <w:rPr>
          <w:rFonts w:ascii="Consolas"/>
          <w:b w:val="false"/>
          <w:i w:val="false"/>
          <w:color w:val="000000"/>
          <w:sz w:val="20"/>
        </w:rPr>
        <w:t>№ 685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10 с изменениями, внесенными указами Президента РК от 12.12.2017 </w:t>
      </w:r>
      <w:r>
        <w:rPr>
          <w:rFonts w:ascii="Consolas"/>
          <w:b w:val="false"/>
          <w:i w:val="false"/>
          <w:color w:val="000000"/>
          <w:sz w:val="20"/>
        </w:rPr>
        <w:t>№ 602</w:t>
      </w:r>
      <w:r>
        <w:rPr>
          <w:rFonts w:ascii="Consolas"/>
          <w:b w:val="false"/>
          <w:i w:val="false"/>
          <w:color w:val="ff0000"/>
          <w:sz w:val="20"/>
        </w:rPr>
        <w:t xml:space="preserve">; от 17.05.2018 </w:t>
      </w:r>
      <w:r>
        <w:rPr>
          <w:rFonts w:ascii="Consolas"/>
          <w:b w:val="false"/>
          <w:i w:val="false"/>
          <w:color w:val="000000"/>
          <w:sz w:val="20"/>
        </w:rPr>
        <w:t>№ 685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32" w:id="3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11. Уполномоченный орган по государственному планированию осуществляет общую оценку эффективности деятельности оцениваемых государственных органов (далее - общая оценка) на основе заключений, представляемых уполномоченными на оценку органами согласно указанным в </w:t>
      </w:r>
      <w:r>
        <w:rPr>
          <w:rFonts w:ascii="Consolas"/>
          <w:b w:val="false"/>
          <w:i w:val="false"/>
          <w:color w:val="000000"/>
          <w:sz w:val="20"/>
        </w:rPr>
        <w:t>пункте 16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настоящей Системы блокам.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12. В целях формирования заключения о результатах общей оценки эффективности по блокам решением Руководителя Администрации Президента Республики Казахстан создается Комиссия из числа должностных лиц Администрации Президента Республики Казахстан, Канцелярии Премьер-Министра Республики Казахстан, а также депутатов Парламента Республики Казахстан и иных лиц. Руководителем Администрации Президента Республики Казахстан также определяется рабочий орган Комиссии.</w:t>
      </w:r>
    </w:p>
    <w:bookmarkEnd w:id="32"/>
    <w:bookmarkStart w:name="z34" w:id="3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13. Комиссия в своей деятельности руководствуется Положением, утверждаемым приказом Руководителя Администрации Президента Республики Казахстан.</w:t>
      </w:r>
    </w:p>
    <w:bookmarkEnd w:id="33"/>
    <w:bookmarkStart w:name="z35" w:id="3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14. Методологическую координацию деятельности уполномоченных на оценку органов, за исключением Администрации Президента Республики Казахстан, Канцелярии Премьер-Министра Республики Казахстан осуществляет уполномоченный орган по государственному планированию.</w:t>
      </w:r>
    </w:p>
    <w:bookmarkEnd w:id="34"/>
    <w:bookmarkStart w:name="z36" w:id="3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15. Центральные государственные и местные исполнительные органы, в отношении которых проводится оценка эффективности, определяются Президентом Республики Казахстан.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4. Блоки оценки эффективности</w:t>
      </w:r>
    </w:p>
    <w:bookmarkEnd w:id="36"/>
    <w:bookmarkStart w:name="z38"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16. Оценка эффективности осуществляется по следующим блокам деятельности оцениваемых государственных органов:</w:t>
      </w:r>
    </w:p>
    <w:bookmarkEnd w:id="3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достижение целей;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взаимодействие государственного органа с физическими и юридическими лицами;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организационное развитие государственного органа.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16 в редакции Указа Президента РК от 12.12.2017 </w:t>
      </w:r>
      <w:r>
        <w:rPr>
          <w:rFonts w:ascii="Consolas"/>
          <w:b w:val="false"/>
          <w:i w:val="false"/>
          <w:color w:val="000000"/>
          <w:sz w:val="20"/>
        </w:rPr>
        <w:t>№ 602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39" w:id="3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17. По каждому блоку деятельности, указанному в пункте 16 настоящей Системы, уполномоченными на оценку органами разрабатываются и утверждаются согласованные с уполномоченным органом по государственному планированию, а также с рабочим органом Комиссии соответствующие методики, в которых определяются критерии и показатели оценки эффективности.</w:t>
      </w:r>
    </w:p>
    <w:bookmarkEnd w:id="38"/>
    <w:bookmarkStart w:name="z40"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18. Обязательными требованиями к критериям и показателям эффективности являются следующие положения:</w:t>
      </w:r>
    </w:p>
    <w:bookmarkEnd w:id="3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1) критерии и показатели должны быть основаны на официальных статистических данных, данных государственных органов и другой подлежащей проверке информации;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2) способ сбора и обработки исходной информации должен допускать возможность проверки корректности полученных данных;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3) определение показателя должно обеспечивать однозначность его интерпретации как оценивающим, так и оцениваемым государственным органом;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4) получение необходимых данных должно производиться с минимально возможными затратами времени и ресурсов;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5) критерии и показатели следует определять исходя из необходимости непрерывного накопления данных и обеспечения их сопоставимости за отдельные периоды;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6) критерии и показатели должны охватывать всю деятельность государственного органа и ориентировать на качественное исполнение всех государственных функций.</w:t>
      </w:r>
    </w:p>
    <w:bookmarkStart w:name="z41" w:id="4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19. В качестве критериев и показателей эффективности могут использоваться применяемые в международной практике критерии и показатели.</w:t>
      </w:r>
    </w:p>
    <w:bookmarkEnd w:id="40"/>
    <w:bookmarkStart w:name="z42" w:id="4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20. Критерии и показатели должны отражать непосредственно деятельность конкретного государственного органа.</w:t>
      </w:r>
    </w:p>
    <w:bookmarkEnd w:id="41"/>
    <w:bookmarkStart w:name="z43" w:id="4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5. Оценка эффективности достижения целей</w:t>
      </w:r>
    </w:p>
    <w:bookmarkEnd w:id="4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
      Сноска. Заголовок раздела 5 в редакции Указа Президента РК от 12.12.2017 </w:t>
      </w:r>
      <w:r>
        <w:rPr>
          <w:rFonts w:ascii="Consolas"/>
          <w:b w:val="false"/>
          <w:i w:val="false"/>
          <w:color w:val="ff0000"/>
          <w:sz w:val="20"/>
        </w:rPr>
        <w:t>№ 602</w:t>
      </w:r>
      <w:r>
        <w:rPr>
          <w:rFonts w:ascii="Consolas"/>
          <w:b w:val="false"/>
          <w:i w:val="false"/>
          <w:color w:val="ff0000"/>
          <w:sz w:val="20"/>
        </w:rPr>
        <w:t>.</w:t>
      </w:r>
    </w:p>
    <w:bookmarkStart w:name="z44" w:id="4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21. Оценка по данному блоку осуществляется в целях определения эффективности мер, принимаемых государственными органами для развития курируемой отрасли/сферы/региона, а также по использованию бюджетных средств.</w:t>
      </w:r>
    </w:p>
    <w:bookmarkEnd w:id="43"/>
    <w:bookmarkStart w:name="z45" w:id="4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22. Перечень ключевых показателей эффективности государственных органов по курируемой отрасли/сфере/региону утверждается Руководителем Администрации Президента Республики Казахстан.</w:t>
      </w:r>
    </w:p>
    <w:bookmarkEnd w:id="44"/>
    <w:bookmarkStart w:name="z46" w:id="4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23. Оценка по данному блоку осуществляется уполномоченными органами по государственному планированию и исполнению бюджета.</w:t>
      </w:r>
    </w:p>
    <w:bookmarkEnd w:id="45"/>
    <w:bookmarkStart w:name="z47" w:id="4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24. Оценка эффективности уполномоченных органов по государственному планированию и исполнению бюджета осуществляется по данному блоку Канцелярией Премьер-Министра Республики Казахстан.</w:t>
      </w:r>
    </w:p>
    <w:bookmarkEnd w:id="46"/>
    <w:bookmarkStart w:name="z48" w:id="4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25. Центральные государственные органы, непосредственно подчиненные и подотчетные Президенту Республики Казахстан, оцениваются по данному блоку Администрацией Президента Республики Казахстан.</w:t>
      </w:r>
    </w:p>
    <w:bookmarkEnd w:id="47"/>
    <w:bookmarkStart w:name="z49" w:id="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26. Разработка и утверждение методики по оценке эффективности достижения целей и ее методологическое сопровождение осуществляются уполномоченным органом по государственному планированию совместно с уполномоченным органом по исполнению бюджета.</w:t>
      </w:r>
    </w:p>
    <w:bookmarkEnd w:id="4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26 в редакции Указа Президента РК от 12.12.2017 </w:t>
      </w:r>
      <w:r>
        <w:rPr>
          <w:rFonts w:ascii="Consolas"/>
          <w:b w:val="false"/>
          <w:i w:val="false"/>
          <w:color w:val="000000"/>
          <w:sz w:val="20"/>
        </w:rPr>
        <w:t>№ 602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50" w:id="4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6. Оценка эффективности взаимодействия с физическими и юридическими лицами</w:t>
      </w:r>
    </w:p>
    <w:bookmarkEnd w:id="4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
      Сноска. Заголовок раздела 6 в редакции Указа Президента РК от 12.12.2017 </w:t>
      </w:r>
      <w:r>
        <w:rPr>
          <w:rFonts w:ascii="Consolas"/>
          <w:b w:val="false"/>
          <w:i w:val="false"/>
          <w:color w:val="ff0000"/>
          <w:sz w:val="20"/>
        </w:rPr>
        <w:t>№ 602</w:t>
      </w:r>
      <w:r>
        <w:rPr>
          <w:rFonts w:ascii="Consolas"/>
          <w:b w:val="false"/>
          <w:i w:val="false"/>
          <w:color w:val="ff0000"/>
          <w:sz w:val="20"/>
        </w:rPr>
        <w:t>.</w:t>
      </w:r>
    </w:p>
    <w:bookmarkStart w:name="z51" w:id="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27. Оценка по данному блоку осуществляется в целях определения эффективности мер по качественному оказанию государственных услуг населению, рассмотрению жалоб и заявлений физических и юридических лиц, а также степени открытости государственного органа.</w:t>
      </w:r>
    </w:p>
    <w:bookmarkEnd w:id="5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27 в редакции Указа Президента РК от 12.12.2017 </w:t>
      </w:r>
      <w:r>
        <w:rPr>
          <w:rFonts w:ascii="Consolas"/>
          <w:b w:val="false"/>
          <w:i w:val="false"/>
          <w:color w:val="000000"/>
          <w:sz w:val="20"/>
        </w:rPr>
        <w:t>№ 602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52" w:id="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28. Оценка эффективности по данному блоку осуществляется уполномоченным органом по делам государственной службы, уполномоченным органом по государственной правовой статистике и ведению специальных учетов и уполномоченным органом в сфере информатизации.</w:t>
      </w:r>
    </w:p>
    <w:bookmarkEnd w:id="5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Сопровождение проведения оценки качества оказания государственных услуг в электронном формате осуществляется юридическим лицом, определяемым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 и типовой архитектуры "электронного акимата" (далее – сервисный интегратор "электронного правительства").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28 в редакции Указа Президента РК от 17.05.2018 </w:t>
      </w:r>
      <w:r>
        <w:rPr>
          <w:rFonts w:ascii="Consolas"/>
          <w:b w:val="false"/>
          <w:i w:val="false"/>
          <w:color w:val="000000"/>
          <w:sz w:val="20"/>
        </w:rPr>
        <w:t>№ 685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53" w:id="5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29. При проведении оценки качества оказания государственных услуг используется информация неправительственных организаций (общественных объединений) о качестве предоставления государственных услуг, полученная на основании опроса их получателей, рекомендаций общественных советов, а также дополнительно могут проводиться социологические исследования.</w:t>
      </w:r>
    </w:p>
    <w:bookmarkEnd w:id="52"/>
    <w:bookmarkStart w:name="z54"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30. Генеральная прокуратура Республики Казахстан по данному блоку, а также уполномоченный орган по делам государственной службы по данному блоку в части оценки качества оказания государственных услуг оцениваются Администрацией Президента Республики Казахстан.</w:t>
      </w:r>
    </w:p>
    <w:bookmarkEnd w:id="5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30 в редакции Указа Президента РК от 12.12.2017 </w:t>
      </w:r>
      <w:r>
        <w:rPr>
          <w:rFonts w:ascii="Consolas"/>
          <w:b w:val="false"/>
          <w:i w:val="false"/>
          <w:color w:val="000000"/>
          <w:sz w:val="20"/>
        </w:rPr>
        <w:t>№ 602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55" w:id="5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31. Уполномоченный орган в сфере информатизации по данному блоку в части оценки качества оказания государственных услуг в электронном формате и открытых данных оценивается Канцелярией Премьер-Министра Республики Казахстан.</w:t>
      </w:r>
    </w:p>
    <w:bookmarkEnd w:id="54"/>
    <w:bookmarkStart w:name="z56" w:id="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32. Заключение о результатах оценки качества оказания государственных услуг в электронном формате и открытых данных, а также качества рассмотрения жалоб и заявлений физических и юридических лиц вносится в уполномоченный орган по делам государственной службы.</w:t>
      </w:r>
    </w:p>
    <w:bookmarkEnd w:id="5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32 в редакции Указа Президента РК от 12.12.2017 </w:t>
      </w:r>
      <w:r>
        <w:rPr>
          <w:rFonts w:ascii="Consolas"/>
          <w:b w:val="false"/>
          <w:i w:val="false"/>
          <w:color w:val="000000"/>
          <w:sz w:val="20"/>
        </w:rPr>
        <w:t>№ 602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57" w:id="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33. Разработка и утверждение методики оценки взаимодействия с физическими и юридическими лицами и ее методологическое сопровождение осуществляются уполномоченным органом по делам государственной службы совместно с уполномоченным органом в сфере информатизации и уполномоченным органом по государственной правовой статистике и ведению специальных учетов.</w:t>
      </w:r>
    </w:p>
    <w:bookmarkEnd w:id="5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33 в редакции Указа Президента РК от 12.12.2017 </w:t>
      </w:r>
      <w:r>
        <w:rPr>
          <w:rFonts w:ascii="Consolas"/>
          <w:b w:val="false"/>
          <w:i w:val="false"/>
          <w:color w:val="000000"/>
          <w:sz w:val="20"/>
        </w:rPr>
        <w:t>№ 602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58" w:id="57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7. Оценка эффективности организационного развития</w:t>
      </w:r>
    </w:p>
    <w:bookmarkEnd w:id="57"/>
    <w:bookmarkStart w:name="z59" w:id="5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34. Оценка по данному блоку осуществляется в целях определения эффективности мер государственного органа по управлению персоналом и применению информационных технологий.</w:t>
      </w:r>
    </w:p>
    <w:bookmarkEnd w:id="58"/>
    <w:bookmarkStart w:name="z60" w:id="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35. Оценка эффективности по данному блоку осуществляется уполномоченным органом по делам государственной службы и уполномоченным органом в сфере информатизации.</w:t>
      </w:r>
    </w:p>
    <w:bookmarkEnd w:id="5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Сопровождение проведения оценки эффективности деятельности государственных органов по применению информационных технологий осуществляется сервисным интегратором "электронного правительства".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35 в редакции Указа Президента РК от 17.05.2018 </w:t>
      </w:r>
      <w:r>
        <w:rPr>
          <w:rFonts w:ascii="Consolas"/>
          <w:b w:val="false"/>
          <w:i w:val="false"/>
          <w:color w:val="000000"/>
          <w:sz w:val="20"/>
        </w:rPr>
        <w:t>№ 685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61" w:id="6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36. Уполномоченный орган по делам государственной службы по данному блоку в части управления персоналом оценивается Администрацией Президента Республики Казахстан.</w:t>
      </w:r>
    </w:p>
    <w:bookmarkEnd w:id="60"/>
    <w:bookmarkStart w:name="z62" w:id="6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37. Уполномоченный орган в сфере информатизации по данному блоку в части применения информационных технологий оценивается Канцелярией Премьер-Министра Республики Казахстан.</w:t>
      </w:r>
    </w:p>
    <w:bookmarkEnd w:id="61"/>
    <w:bookmarkStart w:name="z63" w:id="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38. Заключение о результатах оценки управления персоналом вносится в уполномоченный орган в сфере информатизации.</w:t>
      </w:r>
    </w:p>
    <w:bookmarkEnd w:id="6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38 в редакции Указа Президента РК от 17.05.2018 </w:t>
      </w:r>
      <w:r>
        <w:rPr>
          <w:rFonts w:ascii="Consolas"/>
          <w:b w:val="false"/>
          <w:i w:val="false"/>
          <w:color w:val="000000"/>
          <w:sz w:val="20"/>
        </w:rPr>
        <w:t>№ 685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64" w:id="6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39. Разработка и утверждение методики оценки эффективности организационного развития государственного органа и ее методологическое сопровождение осуществляются уполномоченным органом в сфере информатизации совместно с уполномоченным органом по делам государственной службы.</w:t>
      </w:r>
    </w:p>
    <w:bookmarkEnd w:id="63"/>
    <w:bookmarkStart w:name="z65" w:id="64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8. Порядок проведения оценки эффективности деятельности</w:t>
      </w:r>
      <w:r>
        <w:br/>
      </w:r>
      <w:r>
        <w:rPr>
          <w:rFonts w:ascii="Consolas"/>
          <w:b/>
          <w:i w:val="false"/>
          <w:color w:val="000000"/>
        </w:rPr>
        <w:t>оцениваемых государственных органов</w:t>
      </w:r>
    </w:p>
    <w:bookmarkEnd w:id="64"/>
    <w:bookmarkStart w:name="z66" w:id="6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40. Оцениваемые государственные органы ежегодно в сроки, установленные Графиком проведения оценки, представляют в уполномоченные на оценку органы отчетную информацию по итогам предыдущего года в порядке, определяемом уполномоченным на оценку органом.</w:t>
      </w:r>
    </w:p>
    <w:bookmarkEnd w:id="65"/>
    <w:bookmarkStart w:name="z67" w:id="6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41. Уполномоченные на оценку органы обязаны принять комплекс организационных мер по перепроверке данных, содержащихся в отчетной информации оцениваемых государственных органов, определенных на основе системы управления рисками.</w:t>
      </w:r>
    </w:p>
    <w:bookmarkEnd w:id="66"/>
    <w:bookmarkStart w:name="z68" w:id="6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42. Разработка и утверждение методики определения государственных органов, отчетная информация которых подлежит перепроверке на основе системы управления рисками, осуществляются уполномоченным органом по государственному планированию.</w:t>
      </w:r>
    </w:p>
    <w:bookmarkEnd w:id="67"/>
    <w:bookmarkStart w:name="z69" w:id="6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43. При проведении оценки эффективности уполномоченными на оценку органами учитываются результаты проверок других контрольных органов за отчетный период.</w:t>
      </w:r>
    </w:p>
    <w:bookmarkEnd w:id="68"/>
    <w:bookmarkStart w:name="z70" w:id="6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44. Уполномоченные на оценку органы отвечают за сохранность и конфиденциальность сведений, полученных в процессе оценки.</w:t>
      </w:r>
    </w:p>
    <w:bookmarkEnd w:id="69"/>
    <w:bookmarkStart w:name="z71" w:id="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45. Оцениваемые государственные органы исполняют ранее данные по итогам оценки эффективности поручения и рекомендации уполномоченных на оценку государственных органов и Комиссии путем реализации комплекса мер по улучшению показателей эффективности деятельности по каждому блоку оценки эффективности.</w:t>
      </w:r>
    </w:p>
    <w:bookmarkEnd w:id="7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45 в редакции Указа Президента РК от 12.12.2017 </w:t>
      </w:r>
      <w:r>
        <w:rPr>
          <w:rFonts w:ascii="Consolas"/>
          <w:b w:val="false"/>
          <w:i w:val="false"/>
          <w:color w:val="000000"/>
          <w:sz w:val="20"/>
        </w:rPr>
        <w:t>№ 602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72" w:id="7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46. Согласно графику проведения оценки уполномоченные на оценку органы представляют заключения по соответствующим блокам в уполномоченный орган по государственному планированию и оцениваемые государственные органы.</w:t>
      </w:r>
    </w:p>
    <w:bookmarkEnd w:id="71"/>
    <w:bookmarkStart w:name="z73" w:id="7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47. Заключения о результатах оценки эффективности по блокам деятельности должны содержать итоговый отчет об оценке эффективности, результаты реализации ранее данных по итогам оценки эффективности рекомендаций, а также выводы и рекомендации по повышению эффективности деятельности оцениваемых государственных органов.</w:t>
      </w:r>
    </w:p>
    <w:bookmarkEnd w:id="72"/>
    <w:bookmarkStart w:name="z74" w:id="7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48. Уполномоченный орган по государственному планированию при формировании общей оценки эффективности деятельности государственных органов вправе привлекать на некоммерческой основе некоммерческие организации и независимых экспертов в порядке, определяемом уполномоченным органом по государственному планированию.</w:t>
      </w:r>
    </w:p>
    <w:bookmarkEnd w:id="73"/>
    <w:bookmarkStart w:name="z75" w:id="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49. Согласно графику проведения оценки уполномоченный орган по государственному планированию вносит заключения по блокам и результаты общей оценки эффективности в рабочий орган Комиссии.</w:t>
      </w:r>
    </w:p>
    <w:bookmarkEnd w:id="7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49 в редакции Указа Президента РК от 12.12.2017 </w:t>
      </w:r>
      <w:r>
        <w:rPr>
          <w:rFonts w:ascii="Consolas"/>
          <w:b w:val="false"/>
          <w:i w:val="false"/>
          <w:color w:val="000000"/>
          <w:sz w:val="20"/>
        </w:rPr>
        <w:t>№ 602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76" w:id="7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50. Форматы заключений по соответствующим блокам оценки определяются уполномоченным органом по государственному планированию по согласованию с рабочим органом Комиссии.</w:t>
      </w:r>
    </w:p>
    <w:bookmarkEnd w:id="75"/>
    <w:bookmarkStart w:name="z77" w:id="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51. Комиссия на основе результатов ежегодной оценки, оценки государственных программ, а также источников, определенных пунктом 4 настоящей Системы, вносит результаты общей оценки эффективности Президенту Республики Казахстан.</w:t>
      </w:r>
    </w:p>
    <w:bookmarkEnd w:id="7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51 в редакции Указа Президента РК от 12.12.2017 </w:t>
      </w:r>
      <w:r>
        <w:rPr>
          <w:rFonts w:ascii="Consolas"/>
          <w:b w:val="false"/>
          <w:i w:val="false"/>
          <w:color w:val="000000"/>
          <w:sz w:val="20"/>
        </w:rPr>
        <w:t>№ 602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78" w:id="7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52. Результаты общей оценки с поручениями и рекомендациями по повышению эффективности деятельности государственных органов направляются руководителям государственных органов для принятия соответствующих мер.</w:t>
      </w:r>
    </w:p>
    <w:bookmarkEnd w:id="77"/>
    <w:bookmarkStart w:name="z79" w:id="7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53. По итогам оценки уполномоченный орган по государственному планированию по согласованию с Рабочим органом Комиссии обеспечивает опубликование результатов оценки деятельности государственных органов на интернет-портале оценки эффективности деятельности государственных органов и сайте "www.bagalau.kz" с учетом обеспечения режима секретности, служебной и иной охраняемой законом тайны.</w:t>
      </w:r>
    </w:p>
    <w:bookmarkEnd w:id="78"/>
    <w:bookmarkStart w:name="z80" w:id="79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54. В случае реорганизации или упразднения оцениваемого государственного органа в первом полугодии оцениваемого года оценка данного органа осуществляется в рамках оценки государственного органа-правопреемника и учитывается при расчете итогового балла оценки государственного органа-правопреемника.</w:t>
      </w:r>
    </w:p>
    <w:bookmarkEnd w:id="79"/>
    <w:bookmarkStart w:name="z81" w:id="8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55. При реорганизации или упразднении оцениваемого государственного органа во втором полугодии оцениваемого года проводится анализ его деятельности, результаты которого учитываются в рамках оценки государственного органа-правопреемника и используются в качестве рекомендаций.</w:t>
      </w:r>
    </w:p>
    <w:bookmarkEnd w:id="80"/>
    <w:bookmarkStart w:name="z82" w:id="8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56. При реорганизации или упразднении оцениваемого государственного органа в период с начала года, следующего за оцениваемым периодом, до установленных графиком оценки сроков представления государственными органами отчетных данных результаты оценки по переданным функциям и полномочиям направляются в качестве рекомендаций в государственный орган-правопреемник.</w:t>
      </w:r>
    </w:p>
    <w:bookmarkEnd w:id="81"/>
    <w:bookmarkStart w:name="z83" w:id="82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9. Порядок обжалования результатов оценки эффективности</w:t>
      </w:r>
    </w:p>
    <w:bookmarkEnd w:id="82"/>
    <w:bookmarkStart w:name="z84" w:id="8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57. С момента получения результатов оценки эффективности оцениваемый государственный орган в случае несогласия с результатами оценки эффективности вправе в течение пяти рабочих дней направить возражения с подтверждающими документами в уполномоченные на оценку органы по соответствующим блокам.</w:t>
      </w:r>
    </w:p>
    <w:bookmarkEnd w:id="83"/>
    <w:bookmarkStart w:name="z85" w:id="8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58. Возражения рассматриваются только в случае наличия подтверждающих документов.</w:t>
      </w:r>
    </w:p>
    <w:bookmarkEnd w:id="84"/>
    <w:bookmarkStart w:name="z86" w:id="8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59. В целях обеспечения объективности и прозрачности оценки эффективности для рассмотрения возражений в уполномоченных на оценку органах формируются специальные комиссии с участием представителей рабочего органа Комиссии, в состав которых не могут входить участвовавшие в оценке эффективности деятельности государственного органа сотрудники.</w:t>
      </w:r>
    </w:p>
    <w:bookmarkEnd w:id="8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59 в редакции Указа Президента РК от 12.12.2017 </w:t>
      </w:r>
      <w:r>
        <w:rPr>
          <w:rFonts w:ascii="Consolas"/>
          <w:b w:val="false"/>
          <w:i w:val="false"/>
          <w:color w:val="000000"/>
          <w:sz w:val="20"/>
        </w:rPr>
        <w:t>№ 602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87" w:id="8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 xml:space="preserve">
      60. Уполномоченные на оценку органы в течение пятнадцати календарных дней направляют в рабочий орган Комиссии и оцениваемые государственные органы результаты обжалования о принятии либо непринятии возражений. Результаты обжалования уполномоченного на оценку органа о принятии либо непринятии возражений пересмотру не подлежат, за исключением случаев, предусмотренных </w:t>
      </w:r>
      <w:r>
        <w:rPr>
          <w:rFonts w:ascii="Consolas"/>
          <w:b w:val="false"/>
          <w:i w:val="false"/>
          <w:color w:val="000000"/>
          <w:sz w:val="20"/>
        </w:rPr>
        <w:t>пунктом 62</w:t>
      </w:r>
      <w:r>
        <w:rPr>
          <w:rFonts w:ascii="Consolas"/>
          <w:b w:val="false"/>
          <w:i w:val="false"/>
          <w:color w:val="000000"/>
          <w:sz w:val="20"/>
        </w:rPr>
        <w:t xml:space="preserve"> настоящей Системы.</w:t>
      </w:r>
    </w:p>
    <w:bookmarkEnd w:id="8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60 в редакции Указа Президента РК от 12.12.2017 </w:t>
      </w:r>
      <w:r>
        <w:rPr>
          <w:rFonts w:ascii="Consolas"/>
          <w:b w:val="false"/>
          <w:i w:val="false"/>
          <w:color w:val="000000"/>
          <w:sz w:val="20"/>
        </w:rPr>
        <w:t>№ 602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88" w:id="87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61. В случае принятия возражений уполномоченный на оценку орган вносит соответствующие корректировки в заключение о результатах оценки эффективности.</w:t>
      </w:r>
    </w:p>
    <w:bookmarkEnd w:id="87"/>
    <w:bookmarkStart w:name="z89" w:id="8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62. Рабочий орган Комиссии вправе самостоятельно инициировать проведение перепроверки отдельных результатов оценки эффективности с привлечением представителей уполномоченных на оценку органов по жалобам государственных органов, внесенным не позднее пяти рабочих дней после процедур обжалования.</w:t>
      </w:r>
    </w:p>
    <w:bookmarkEnd w:id="88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62 в редакции Указа Президента РК от 12.12.2017 </w:t>
      </w:r>
      <w:r>
        <w:rPr>
          <w:rFonts w:ascii="Consolas"/>
          <w:b w:val="false"/>
          <w:i w:val="false"/>
          <w:color w:val="000000"/>
          <w:sz w:val="20"/>
        </w:rPr>
        <w:t>№ 602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90" w:id="89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10. Ответственность участников оценки</w:t>
      </w:r>
    </w:p>
    <w:bookmarkEnd w:id="89"/>
    <w:bookmarkStart w:name="z91" w:id="90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63. За своевременное и качественное исполнение положений настоящего Указа персональную ответственность несут политические государственные служащие.</w:t>
      </w:r>
    </w:p>
    <w:bookmarkEnd w:id="90"/>
    <w:bookmarkStart w:name="z92" w:id="91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64. Первые руководители государственных органов, подлежащих оценке эффективности, несут персональную ответственность за достоверность, полноту и своевременность представления информации за отчетный период для проведения оценки эффективности.</w:t>
      </w:r>
    </w:p>
    <w:bookmarkEnd w:id="91"/>
    <w:bookmarkStart w:name="z93" w:id="9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65. В случаях снижения показателей эффективности деятельности оцениваемого государственного органа, а также ухудшения ситуации во вверенной отрасли (сфере деятельности), выявленных по итогам оценки, Комиссия вносит предложение рассмотреть вопрос об ответственности соответствующего политического государственного служащего государственного органа, состояние дел в котором подвергнуто оценке.</w:t>
      </w:r>
    </w:p>
    <w:bookmarkEnd w:id="92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</w:t>
      </w:r>
      <w:r>
        <w:rPr>
          <w:rFonts w:ascii="Consolas"/>
          <w:b w:val="false"/>
          <w:i w:val="false"/>
          <w:color w:val="ff0000"/>
          <w:sz w:val="20"/>
        </w:rPr>
        <w:t xml:space="preserve">      Сноска. Пункт 65 в редакции Указа Президента РК от 12.12.2017 </w:t>
      </w:r>
      <w:r>
        <w:rPr>
          <w:rFonts w:ascii="Consolas"/>
          <w:b w:val="false"/>
          <w:i w:val="false"/>
          <w:color w:val="000000"/>
          <w:sz w:val="20"/>
        </w:rPr>
        <w:t>№ 602</w:t>
      </w:r>
      <w:r>
        <w:rPr>
          <w:rFonts w:ascii="Consolas"/>
          <w:b w:val="false"/>
          <w:i w:val="false"/>
          <w:color w:val="ff0000"/>
          <w:sz w:val="20"/>
        </w:rPr>
        <w:t>.</w:t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</w:t>
      </w:r>
    </w:p>
    <w:bookmarkStart w:name="z94" w:id="93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66. Политические государственные служащие уполномоченных на оценку органов, ответственные за проведение оценки эффективности, несут персональную ответственность за соответствие процедур и результатов оценки эффективности утвержденным методикам и соблюдение сроков, утвержденных графиком проведения оценки эффективности.</w:t>
      </w:r>
    </w:p>
    <w:bookmarkEnd w:id="93"/>
    <w:bookmarkStart w:name="z95" w:id="94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67. Персональную ответственность за разглашение сведений, полученных в процессе оценки уполномоченными на оценку органами, несут политические государственные служащие.</w:t>
      </w:r>
    </w:p>
    <w:bookmarkEnd w:id="94"/>
    <w:bookmarkStart w:name="z96" w:id="95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68. В случае выявления нарушений настоящего Указа рабочий орган Комиссии вправе вносить предложения об ответственности соответствующих должностных лиц.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Consolas"/>
                <w:b w:val="false"/>
                <w:i w:val="false"/>
                <w:color w:val="000000"/>
                <w:sz w:val="20"/>
              </w:rPr>
              <w:t xml:space="preserve">от 19 марта 2010 года № 954 </w:t>
            </w:r>
          </w:p>
        </w:tc>
      </w:tr>
    </w:tbl>
    <w:bookmarkStart w:name="z190" w:id="96"/>
    <w:p>
      <w:pPr>
        <w:spacing w:after="0"/>
        <w:ind w:left="0"/>
        <w:jc w:val="left"/>
      </w:pPr>
      <w:r>
        <w:rPr>
          <w:rFonts w:ascii="Consolas"/>
          <w:b/>
          <w:i w:val="false"/>
          <w:color w:val="000000"/>
        </w:rPr>
        <w:t xml:space="preserve"> ПЕРЕЧЕНЬ</w:t>
      </w:r>
      <w:r>
        <w:br/>
      </w:r>
      <w:r>
        <w:rPr>
          <w:rFonts w:ascii="Consolas"/>
          <w:b/>
          <w:i w:val="false"/>
          <w:color w:val="000000"/>
        </w:rPr>
        <w:t>центральных государственных органов, в отношении которых</w:t>
      </w:r>
      <w:r>
        <w:br/>
      </w:r>
      <w:r>
        <w:rPr>
          <w:rFonts w:ascii="Consolas"/>
          <w:b/>
          <w:i w:val="false"/>
          <w:color w:val="000000"/>
        </w:rPr>
        <w:t>проводится оценка эффективности их деятельности</w:t>
      </w:r>
    </w:p>
    <w:bookmarkEnd w:id="96"/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ff0000"/>
          <w:sz w:val="20"/>
        </w:rPr>
        <w:t xml:space="preserve">
      Сноска. Перечень в редакции Указа Президента РК от 12.12.2017 </w:t>
      </w:r>
      <w:r>
        <w:rPr>
          <w:rFonts w:ascii="Consolas"/>
          <w:b w:val="false"/>
          <w:i w:val="false"/>
          <w:color w:val="ff0000"/>
          <w:sz w:val="20"/>
        </w:rPr>
        <w:t>№ 602</w:t>
      </w:r>
      <w:r>
        <w:rPr>
          <w:rFonts w:ascii="Consolas"/>
          <w:b w:val="false"/>
          <w:i w:val="false"/>
          <w:color w:val="ff0000"/>
          <w:sz w:val="20"/>
        </w:rPr>
        <w:t>.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Агентство Республики Казахстан по делам государственной службы и противодействию коррупции, за исключением правоохранительной деятельности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Генеральная прокуратура Республики Казахстан по блоку "Взаимодействие государственного органа с физическими и юридическими лицами"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Департамент по обеспечению деятельности судов при Верховном Суде Республики Казахстан (аппарат Верховного Суда Республики Казахстан) по блоку "Взаимодействие государственного органа с физическими и юридическими лицами"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Национальный Банк Республики Казахстан, за исключением блока "Организационное развитие государственных органов"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Министерство информации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Министерство сельского хозяйства Республики Казахстан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Министерство юстиции Республики Казахстан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Министерство образования и науки Республики Казахстан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Министерство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Министерство по делам религии и гражданского общества Республики Казахстан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Министерство труда и социальной защиты населения Республики Казахстан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Министерство по инвестициям и развитию Республики Казахстан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Министерство финансов Республики Казахстан, за исключением правоохранительной деятельности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Министерство обороны Республики Казахстан по блоку "Взаимодействие государственного органа с физическими и юридическими лицами"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Министерство оборонной и аэрокосмической промышленности Республики Казахстан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Министерство культуры и спорта Республики Казахстан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Министерство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Министерство национальной экономики Республики Казахстан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Министерство внутренних дел Республики Казахстан по блоку "Взаимодействие государственного органа с физическими и юридическими лицами"</w:t>
      </w:r>
    </w:p>
    <w:p>
      <w:pPr>
        <w:spacing w:after="0"/>
        <w:ind w:left="0"/>
        <w:jc w:val="left"/>
      </w:pPr>
      <w:r>
        <w:rPr>
          <w:rFonts w:ascii="Consolas"/>
          <w:b w:val="false"/>
          <w:i w:val="false"/>
          <w:color w:val="000000"/>
          <w:sz w:val="20"/>
        </w:rPr>
        <w:t>
      Министерство энергетики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Consolas"/>
          <w:b w:val="false"/>
          <w:i w:val="false"/>
          <w:color w:val="000000"/>
          <w:sz w:val="20"/>
        </w:rPr>
        <w:t>
				</w:t>
      </w:r>
    </w:p>
    <w:p>
      <w:pPr>
        <w:pStyle w:val="disclaimer"/>
      </w:pPr>
      <w:r>
        <w:rPr>
          <w:rFonts w:ascii="Consolas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w10="urn:schemas-microsoft-com:office:word" xmlns:v="urn:schemas-microsoft-com:vml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Consolas" w:hAnsi="Consolas" w:eastAsia="Consolas" w:cs="Consola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Consolas" w:hAnsi="Consolas" w:eastAsia="Consolas" w:cs="Consola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Consolas" w:hAnsi="Consolas" w:eastAsia="Consolas" w:cs="Consola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Consolas" w:hAnsi="Consolas" w:eastAsia="Consolas" w:cs="Consola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Consolas" w:hAnsi="Consolas" w:eastAsia="Consolas" w:cs="Consolas"/>
    </w:rPr>
  </w:style>
  <w:style w:type="character" w:styleId="DefaultParagraphFont" w:default="true">
    <w:name w:val="Default Paragraph Font"/>
    <w:uiPriority w:val="1"/>
    <w:semiHidden/>
    <w:unhideWhenUsed/>
    <w:rPr>
      <w:rFonts w:ascii="Consolas" w:hAnsi="Consolas" w:eastAsia="Consolas" w:cs="Consolas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Consolas" w:hAnsi="Consolas" w:eastAsia="Consolas" w:cs="Consolas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Consolas" w:hAnsi="Consolas" w:eastAsia="Consolas" w:cs="Consolas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Consolas" w:hAnsi="Consolas" w:eastAsia="Consolas" w:cs="Consolas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Consolas" w:hAnsi="Consolas" w:eastAsia="Consolas" w:cs="Consolas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Consolas" w:hAnsi="Consolas" w:eastAsia="Consolas" w:cs="Consolas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Consolas" w:hAnsi="Consolas" w:eastAsia="Consolas" w:cs="Consolas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Consolas" w:hAnsi="Consolas" w:eastAsia="Consolas" w:cs="Consola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Consolas" w:hAnsi="Consolas" w:eastAsia="Consolas" w:cs="Consolas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Consolas" w:hAnsi="Consolas" w:eastAsia="Consolas" w:cs="Consolas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Consolas" w:hAnsi="Consolas" w:eastAsia="Consolas" w:cs="Consolas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Consolas" w:hAnsi="Consolas" w:eastAsia="Consolas" w:cs="Consolas"/>
    </w:rPr>
  </w:style>
  <w:style w:type="character" w:styleId="Emphasis">
    <w:name w:val="Emphasis"/>
    <w:basedOn w:val="DefaultParagraphFont"/>
    <w:uiPriority w:val="20"/>
    <w:qFormat/>
    <w:rsid w:val="00D1197D"/>
    <w:rPr>
      <w:rFonts w:ascii="Consolas" w:hAnsi="Consolas" w:eastAsia="Consolas" w:cs="Consolas"/>
    </w:rPr>
  </w:style>
  <w:style w:type="character" w:styleId="Hyperlink">
    <w:name w:val="Hyperlink"/>
    <w:basedOn w:val="DefaultParagraphFont"/>
    <w:uiPriority w:val="99"/>
    <w:unhideWhenUsed/>
    <w:rPr>
      <w:rFonts w:ascii="Consolas" w:hAnsi="Consolas" w:eastAsia="Consolas" w:cs="Consolas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Consolas" w:hAnsi="Consolas" w:eastAsia="Consolas" w:cs="Consolas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Consolas" w:hAnsi="Consolas" w:eastAsia="Consolas" w:cs="Consola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Consolas" w:hAnsi="Consolas" w:eastAsia="Consolas" w:cs="Consolas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